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AA594" w14:textId="7C401144" w:rsidR="0081166A" w:rsidRPr="0093598D" w:rsidRDefault="00D00C3A" w:rsidP="00D00C3A">
      <w:pPr>
        <w:widowControl w:val="0"/>
        <w:spacing w:after="0" w:line="360" w:lineRule="atLeast"/>
        <w:jc w:val="center"/>
        <w:rPr>
          <w:rFonts w:ascii="Times New Roman" w:eastAsia="Times New Roman" w:hAnsi="Times New Roman"/>
          <w:b/>
          <w:iCs/>
          <w:color w:val="000000" w:themeColor="text1"/>
          <w:kern w:val="0"/>
          <w:sz w:val="28"/>
          <w:szCs w:val="28"/>
        </w:rPr>
      </w:pPr>
      <w:bookmarkStart w:id="0" w:name="_Hlk104189411"/>
      <w:r w:rsidRPr="0093598D">
        <w:rPr>
          <w:rFonts w:ascii="Times New Roman" w:eastAsia="Times New Roman" w:hAnsi="Times New Roman"/>
          <w:b/>
          <w:iCs/>
          <w:color w:val="000000" w:themeColor="text1"/>
          <w:kern w:val="0"/>
          <w:sz w:val="28"/>
          <w:szCs w:val="28"/>
        </w:rPr>
        <w:t>BẢNG PHÂN CÔNG SOẠN THẢO CÁC VĂN BẢN</w:t>
      </w:r>
      <w:r w:rsidR="0093598D">
        <w:rPr>
          <w:rFonts w:ascii="Times New Roman" w:eastAsia="Times New Roman" w:hAnsi="Times New Roman"/>
          <w:b/>
          <w:iCs/>
          <w:color w:val="000000" w:themeColor="text1"/>
          <w:kern w:val="0"/>
          <w:sz w:val="28"/>
          <w:szCs w:val="28"/>
        </w:rPr>
        <w:t xml:space="preserve"> </w:t>
      </w:r>
    </w:p>
    <w:p w14:paraId="6CCC91FA" w14:textId="57E22A27" w:rsidR="00D00C3A" w:rsidRPr="0093598D" w:rsidRDefault="00D00C3A" w:rsidP="00D00C3A">
      <w:pPr>
        <w:widowControl w:val="0"/>
        <w:spacing w:after="0" w:line="360" w:lineRule="atLeast"/>
        <w:jc w:val="center"/>
        <w:rPr>
          <w:rFonts w:ascii="Times New Roman" w:eastAsia="Times New Roman" w:hAnsi="Times New Roman"/>
          <w:b/>
          <w:iCs/>
          <w:color w:val="000000" w:themeColor="text1"/>
          <w:kern w:val="0"/>
          <w:sz w:val="28"/>
          <w:szCs w:val="28"/>
        </w:rPr>
      </w:pPr>
      <w:r w:rsidRPr="0093598D">
        <w:rPr>
          <w:rFonts w:ascii="Times New Roman" w:eastAsia="Times New Roman" w:hAnsi="Times New Roman"/>
          <w:b/>
          <w:bCs/>
          <w:noProof/>
          <w:color w:val="000000" w:themeColor="text1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D90FD" wp14:editId="43E746CA">
                <wp:simplePos x="0" y="0"/>
                <wp:positionH relativeFrom="margin">
                  <wp:posOffset>4102735</wp:posOffset>
                </wp:positionH>
                <wp:positionV relativeFrom="paragraph">
                  <wp:posOffset>84850</wp:posOffset>
                </wp:positionV>
                <wp:extent cx="8763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C87056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23.05pt,6.7pt" to="392.0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" strokecolor="black [3040]">
                <w10:wrap anchorx="margin"/>
              </v:line>
            </w:pict>
          </mc:Fallback>
        </mc:AlternateContent>
      </w:r>
    </w:p>
    <w:p w14:paraId="4547CDFC" w14:textId="77777777" w:rsidR="00D00C3A" w:rsidRPr="0093598D" w:rsidRDefault="00D00C3A" w:rsidP="00D00C3A">
      <w:pPr>
        <w:widowControl w:val="0"/>
        <w:spacing w:after="0" w:line="360" w:lineRule="atLeast"/>
        <w:jc w:val="center"/>
        <w:rPr>
          <w:rFonts w:ascii="Times New Roman" w:eastAsia="Times New Roman" w:hAnsi="Times New Roman"/>
          <w:color w:val="000000" w:themeColor="text1"/>
          <w:spacing w:val="-4"/>
          <w:kern w:val="0"/>
          <w:sz w:val="28"/>
          <w:szCs w:val="28"/>
          <w:lang w:val="pt-BR"/>
        </w:rPr>
      </w:pP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8401"/>
        <w:gridCol w:w="3073"/>
        <w:gridCol w:w="2030"/>
      </w:tblGrid>
      <w:tr w:rsidR="0093598D" w:rsidRPr="0093598D" w14:paraId="7D979949" w14:textId="1303BB29" w:rsidTr="00CD77A9">
        <w:trPr>
          <w:trHeight w:val="389"/>
          <w:tblHeader/>
        </w:trPr>
        <w:tc>
          <w:tcPr>
            <w:tcW w:w="1097" w:type="dxa"/>
            <w:shd w:val="clear" w:color="auto" w:fill="auto"/>
            <w:vAlign w:val="center"/>
          </w:tcPr>
          <w:bookmarkEnd w:id="0"/>
          <w:p w14:paraId="0AAD898D" w14:textId="201B9002" w:rsidR="00CD77A9" w:rsidRPr="0093598D" w:rsidRDefault="00805CFE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b/>
                <w:color w:val="000000" w:themeColor="text1"/>
                <w:spacing w:val="-4"/>
                <w:kern w:val="0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b/>
                <w:color w:val="000000" w:themeColor="text1"/>
                <w:spacing w:val="-4"/>
                <w:kern w:val="0"/>
                <w:sz w:val="28"/>
                <w:szCs w:val="28"/>
                <w:lang w:val="pt-BR"/>
              </w:rPr>
              <w:t>TT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3E82944E" w14:textId="77777777" w:rsidR="00CD77A9" w:rsidRPr="0093598D" w:rsidRDefault="00CD77A9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b/>
                <w:color w:val="000000" w:themeColor="text1"/>
                <w:spacing w:val="-4"/>
                <w:kern w:val="0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b/>
                <w:color w:val="000000" w:themeColor="text1"/>
                <w:spacing w:val="-4"/>
                <w:kern w:val="0"/>
                <w:sz w:val="28"/>
                <w:szCs w:val="28"/>
                <w:lang w:val="pt-BR"/>
              </w:rPr>
              <w:t>NỘI DUNG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32804303" w14:textId="77777777" w:rsidR="00CD77A9" w:rsidRPr="0093598D" w:rsidRDefault="00CD77A9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b/>
                <w:color w:val="000000" w:themeColor="text1"/>
                <w:spacing w:val="-4"/>
                <w:kern w:val="0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b/>
                <w:color w:val="000000" w:themeColor="text1"/>
                <w:spacing w:val="-4"/>
                <w:kern w:val="0"/>
                <w:sz w:val="28"/>
                <w:szCs w:val="28"/>
                <w:lang w:val="pt-BR"/>
              </w:rPr>
              <w:t>THỰC HIỆN</w:t>
            </w:r>
          </w:p>
        </w:tc>
        <w:tc>
          <w:tcPr>
            <w:tcW w:w="2030" w:type="dxa"/>
          </w:tcPr>
          <w:p w14:paraId="03122BD4" w14:textId="5A901684" w:rsidR="00CD77A9" w:rsidRPr="0093598D" w:rsidRDefault="006B44AA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b/>
                <w:color w:val="000000" w:themeColor="text1"/>
                <w:spacing w:val="-4"/>
                <w:kern w:val="0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b/>
                <w:color w:val="000000" w:themeColor="text1"/>
                <w:spacing w:val="-4"/>
                <w:kern w:val="0"/>
                <w:sz w:val="28"/>
                <w:szCs w:val="28"/>
                <w:lang w:val="pt-BR"/>
              </w:rPr>
              <w:t>Ghi chú</w:t>
            </w:r>
          </w:p>
        </w:tc>
      </w:tr>
      <w:tr w:rsidR="0093598D" w:rsidRPr="0093598D" w14:paraId="13A34BBF" w14:textId="3B50D4BD" w:rsidTr="00CD77A9">
        <w:trPr>
          <w:trHeight w:val="775"/>
        </w:trPr>
        <w:tc>
          <w:tcPr>
            <w:tcW w:w="1097" w:type="dxa"/>
            <w:vAlign w:val="center"/>
          </w:tcPr>
          <w:p w14:paraId="33338D78" w14:textId="13F1EB24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1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5BC70717" w14:textId="05CAA715" w:rsidR="009E2620" w:rsidRPr="0093598D" w:rsidRDefault="009E2620" w:rsidP="0093598D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>Dự thảo Quyết định ban hành Quy chế làm việc của UBND xã An Hòa</w:t>
            </w:r>
          </w:p>
        </w:tc>
        <w:tc>
          <w:tcPr>
            <w:tcW w:w="3073" w:type="dxa"/>
            <w:vMerge w:val="restart"/>
            <w:shd w:val="clear" w:color="auto" w:fill="auto"/>
            <w:vAlign w:val="center"/>
          </w:tcPr>
          <w:p w14:paraId="7D67D6AB" w14:textId="1FB974FC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Nguyễn Văn Tác, chuyên viên VPHĐND&amp;UBND huyện</w:t>
            </w:r>
          </w:p>
        </w:tc>
        <w:tc>
          <w:tcPr>
            <w:tcW w:w="2030" w:type="dxa"/>
            <w:vMerge w:val="restart"/>
          </w:tcPr>
          <w:p w14:paraId="1115E191" w14:textId="4C4E9E53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93598D" w:rsidRPr="0093598D" w14:paraId="31A36DBC" w14:textId="015AE762" w:rsidTr="00CD77A9">
        <w:trPr>
          <w:trHeight w:val="775"/>
        </w:trPr>
        <w:tc>
          <w:tcPr>
            <w:tcW w:w="1097" w:type="dxa"/>
            <w:vAlign w:val="center"/>
          </w:tcPr>
          <w:p w14:paraId="41F500D7" w14:textId="2DD50BAA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2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6F2E1B02" w14:textId="73462771" w:rsidR="009E2620" w:rsidRPr="0093598D" w:rsidRDefault="009E2620" w:rsidP="0093598D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>Dự thảo Quyết định ban hành Chương trình công tác của UBND xã 6 tháng cuối năm 2025.</w:t>
            </w:r>
          </w:p>
        </w:tc>
        <w:tc>
          <w:tcPr>
            <w:tcW w:w="3073" w:type="dxa"/>
            <w:vMerge/>
            <w:shd w:val="clear" w:color="auto" w:fill="auto"/>
            <w:vAlign w:val="center"/>
          </w:tcPr>
          <w:p w14:paraId="56CF12F0" w14:textId="7731CEA4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  <w:tc>
          <w:tcPr>
            <w:tcW w:w="2030" w:type="dxa"/>
            <w:vMerge/>
          </w:tcPr>
          <w:p w14:paraId="61165ABA" w14:textId="1B65CF8F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93598D" w:rsidRPr="0093598D" w14:paraId="0077C5AB" w14:textId="77777777" w:rsidTr="00CD77A9">
        <w:trPr>
          <w:trHeight w:val="775"/>
        </w:trPr>
        <w:tc>
          <w:tcPr>
            <w:tcW w:w="1097" w:type="dxa"/>
            <w:vAlign w:val="center"/>
          </w:tcPr>
          <w:p w14:paraId="4EFC9DDD" w14:textId="082C2F86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3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4C410EE9" w14:textId="23DC9DAD" w:rsidR="009E2620" w:rsidRPr="0093598D" w:rsidRDefault="009E2620" w:rsidP="0093598D">
            <w:pPr>
              <w:autoSpaceDE w:val="0"/>
              <w:autoSpaceDN w:val="0"/>
              <w:adjustRightInd w:val="0"/>
              <w:spacing w:before="120" w:after="120" w:line="36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>Dự thảo Quyết định p</w:t>
            </w:r>
            <w:r w:rsidRPr="0093598D">
              <w:rPr>
                <w:rFonts w:ascii="Times New Roman" w:eastAsia="Times New Roman,Bold" w:hAnsi="Times New Roman"/>
                <w:bCs/>
                <w:color w:val="000000" w:themeColor="text1"/>
                <w:sz w:val="28"/>
                <w:szCs w:val="28"/>
              </w:rPr>
              <w:t>hân công nhiệm vụ Chủ tịch, các Phó Chủ tịch và Ủy viên Ủy ban nhân dân xã An Hòa</w:t>
            </w:r>
          </w:p>
        </w:tc>
        <w:tc>
          <w:tcPr>
            <w:tcW w:w="3073" w:type="dxa"/>
            <w:vMerge/>
            <w:shd w:val="clear" w:color="auto" w:fill="auto"/>
            <w:vAlign w:val="center"/>
          </w:tcPr>
          <w:p w14:paraId="76E5E27F" w14:textId="4CD16835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  <w:tc>
          <w:tcPr>
            <w:tcW w:w="2030" w:type="dxa"/>
          </w:tcPr>
          <w:p w14:paraId="6C2F2AE1" w14:textId="7F1CC09F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93598D" w:rsidRPr="0093598D" w14:paraId="78B5E0FA" w14:textId="77777777" w:rsidTr="00CD77A9">
        <w:trPr>
          <w:trHeight w:val="775"/>
        </w:trPr>
        <w:tc>
          <w:tcPr>
            <w:tcW w:w="1097" w:type="dxa"/>
            <w:vAlign w:val="center"/>
          </w:tcPr>
          <w:p w14:paraId="6A0BEEF8" w14:textId="5DB6B0D4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4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5FCF6AE9" w14:textId="7B7B4DD8" w:rsidR="00D81A46" w:rsidRPr="0093598D" w:rsidRDefault="00282122" w:rsidP="0093598D">
            <w:pPr>
              <w:spacing w:before="120" w:after="120" w:line="360" w:lineRule="exact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>D</w:t>
            </w:r>
            <w:r w:rsidR="009E2620"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ự thảo Quyết định </w:t>
            </w:r>
            <w:r w:rsidR="00D81A46"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Ban hành Quy định về chức năng, nhiệm vụ, quyền hạn và cơ</w:t>
            </w:r>
            <w:r w:rsidR="00D81A46"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D81A46"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cấu tổ chức của </w:t>
            </w:r>
            <w:r w:rsidR="00D81A46" w:rsidRPr="009359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Văn phòng Hội đồng nhân dân và Ủy ban nhân dân xã </w:t>
            </w:r>
            <w:proofErr w:type="gramStart"/>
            <w:r w:rsidR="00D81A46" w:rsidRPr="009359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An</w:t>
            </w:r>
            <w:proofErr w:type="gramEnd"/>
            <w:r w:rsidR="00D81A46" w:rsidRPr="009359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Hòa</w:t>
            </w:r>
          </w:p>
          <w:p w14:paraId="66DB99A0" w14:textId="51986E61" w:rsidR="009E2620" w:rsidRPr="0093598D" w:rsidRDefault="009E2620" w:rsidP="0093598D">
            <w:pPr>
              <w:autoSpaceDE w:val="0"/>
              <w:autoSpaceDN w:val="0"/>
              <w:adjustRightInd w:val="0"/>
              <w:spacing w:before="120" w:after="120" w:line="360" w:lineRule="exact"/>
              <w:contextualSpacing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</w:p>
        </w:tc>
        <w:tc>
          <w:tcPr>
            <w:tcW w:w="3073" w:type="dxa"/>
            <w:vMerge/>
            <w:shd w:val="clear" w:color="auto" w:fill="auto"/>
            <w:vAlign w:val="center"/>
          </w:tcPr>
          <w:p w14:paraId="11A180CB" w14:textId="18979232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  <w:tc>
          <w:tcPr>
            <w:tcW w:w="2030" w:type="dxa"/>
          </w:tcPr>
          <w:p w14:paraId="7BD6B446" w14:textId="0D16983D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93598D" w:rsidRPr="0093598D" w14:paraId="51DC3125" w14:textId="77777777" w:rsidTr="00805CFE">
        <w:trPr>
          <w:trHeight w:val="971"/>
        </w:trPr>
        <w:tc>
          <w:tcPr>
            <w:tcW w:w="1097" w:type="dxa"/>
            <w:vAlign w:val="center"/>
          </w:tcPr>
          <w:p w14:paraId="66E38DE8" w14:textId="6CC31E55" w:rsidR="00CD77A9" w:rsidRPr="0093598D" w:rsidRDefault="00A31CB3" w:rsidP="0093598D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color w:val="000000" w:themeColor="text1"/>
                <w:sz w:val="28"/>
                <w:szCs w:val="28"/>
                <w:lang w:val="pt-BR"/>
              </w:rPr>
              <w:t>5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42C7FDEF" w14:textId="6F3CBDD2" w:rsidR="00CD77A9" w:rsidRPr="0093598D" w:rsidRDefault="00CD77A9" w:rsidP="0093598D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>Dự thảo Báo cáo t</w:t>
            </w:r>
            <w:r w:rsidR="00D81A46"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ình hình kinh tế - xã hội, quốc phòng -  an ninh 6 tháng đầu năm và phương hướng, nhiệm vụ phát triển kinh tế - xã hội, đảm bảo quốc phòng -  an ninh 6 tháng cuối năm 202</w:t>
            </w:r>
            <w:r w:rsidR="00D81A46"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0D658EF2" w14:textId="6E6A635F" w:rsidR="00CD77A9" w:rsidRPr="0093598D" w:rsidRDefault="00CD77A9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Phan Trần Như Linh, PCT UBND xã An Hòa</w:t>
            </w:r>
          </w:p>
        </w:tc>
        <w:tc>
          <w:tcPr>
            <w:tcW w:w="2030" w:type="dxa"/>
          </w:tcPr>
          <w:p w14:paraId="0C299A95" w14:textId="36DB1508" w:rsidR="00CD77A9" w:rsidRPr="0093598D" w:rsidRDefault="00CD77A9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93598D" w:rsidRPr="0093598D" w14:paraId="69A8C7AD" w14:textId="77777777" w:rsidTr="00CD77A9">
        <w:trPr>
          <w:trHeight w:val="775"/>
        </w:trPr>
        <w:tc>
          <w:tcPr>
            <w:tcW w:w="1097" w:type="dxa"/>
            <w:vAlign w:val="center"/>
          </w:tcPr>
          <w:p w14:paraId="30C86FE7" w14:textId="3DB15EB2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color w:val="000000" w:themeColor="text1"/>
                <w:sz w:val="28"/>
                <w:szCs w:val="28"/>
                <w:lang w:val="pt-BR"/>
              </w:rPr>
              <w:t>6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76EEF566" w14:textId="2E653BC3" w:rsidR="009E2620" w:rsidRPr="0093598D" w:rsidRDefault="009E2620" w:rsidP="0093598D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>1. Dự thảo Tờ trình UBND xã trình HĐND xã về Đề án thành lập các cơ quan chuyên môn</w:t>
            </w:r>
            <w:r w:rsidR="00FC261E"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 </w:t>
            </w:r>
            <w:r w:rsidR="00FC261E" w:rsidRPr="0093598D">
              <w:rPr>
                <w:rFonts w:ascii="Times New Roman" w:eastAsia="Times New Roman" w:hAnsi="Times New Roman"/>
                <w:b/>
                <w:i/>
                <w:color w:val="000000" w:themeColor="text1"/>
                <w:spacing w:val="3"/>
                <w:kern w:val="0"/>
                <w:sz w:val="28"/>
                <w:szCs w:val="28"/>
              </w:rPr>
              <w:t>(chưa xong)</w:t>
            </w:r>
          </w:p>
          <w:p w14:paraId="0F2C48F6" w14:textId="77777777" w:rsidR="00803B84" w:rsidRPr="0093598D" w:rsidRDefault="009E2620" w:rsidP="0093598D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2. Dự thảo Đề án thành lập </w:t>
            </w:r>
            <w:r w:rsidR="00803B84"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phòng chuyên môn thuộc UBND xã </w:t>
            </w:r>
            <w:proofErr w:type="gramStart"/>
            <w:r w:rsidR="00803B84"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>An</w:t>
            </w:r>
            <w:proofErr w:type="gramEnd"/>
            <w:r w:rsidR="00803B84"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 Hòa</w:t>
            </w: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>.</w:t>
            </w:r>
          </w:p>
          <w:p w14:paraId="2446B103" w14:textId="4A8F9FD1" w:rsidR="00803B84" w:rsidRPr="0093598D" w:rsidRDefault="009E2620" w:rsidP="0093598D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lastRenderedPageBreak/>
              <w:t xml:space="preserve">3. Dự thảo Nghị quyết Hội đồng nhân dân xã </w:t>
            </w:r>
            <w:r w:rsidR="00803B84"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>về t</w:t>
            </w:r>
            <w:r w:rsidR="00803B84"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hành lập các cơ quan chuyên môn thuộc Ủy ban nhân dân xã </w:t>
            </w:r>
            <w:proofErr w:type="gramStart"/>
            <w:r w:rsidR="00803B84"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An</w:t>
            </w:r>
            <w:proofErr w:type="gramEnd"/>
            <w:r w:rsidR="00803B84"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Hòa thuộc Ủy ban nhân dân tỉnh Đồng Tháp</w:t>
            </w:r>
          </w:p>
          <w:p w14:paraId="1479B867" w14:textId="54AC3459" w:rsidR="009E2620" w:rsidRPr="0093598D" w:rsidRDefault="009E2620" w:rsidP="0093598D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</w:p>
        </w:tc>
        <w:tc>
          <w:tcPr>
            <w:tcW w:w="3073" w:type="dxa"/>
            <w:vMerge w:val="restart"/>
            <w:shd w:val="clear" w:color="auto" w:fill="auto"/>
            <w:vAlign w:val="center"/>
          </w:tcPr>
          <w:p w14:paraId="6010CAF4" w14:textId="77777777" w:rsidR="00D81A46" w:rsidRPr="0093598D" w:rsidRDefault="00D81A46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  <w:p w14:paraId="1CA405D6" w14:textId="1128AA0F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b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Huỳnh Thanh  Sang, Phó Trưởng phòng Giáo dục</w:t>
            </w:r>
          </w:p>
        </w:tc>
        <w:tc>
          <w:tcPr>
            <w:tcW w:w="2030" w:type="dxa"/>
          </w:tcPr>
          <w:p w14:paraId="5B80A1FB" w14:textId="0DC2A894" w:rsidR="009E2620" w:rsidRPr="0093598D" w:rsidRDefault="009E2620" w:rsidP="0093598D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b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D74182" w:rsidRPr="0093598D" w14:paraId="33EB9495" w14:textId="77777777" w:rsidTr="00CD77A9">
        <w:trPr>
          <w:trHeight w:val="775"/>
        </w:trPr>
        <w:tc>
          <w:tcPr>
            <w:tcW w:w="1097" w:type="dxa"/>
            <w:vAlign w:val="center"/>
          </w:tcPr>
          <w:p w14:paraId="289BAC51" w14:textId="315A53D0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lastRenderedPageBreak/>
              <w:t>7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772E5FA3" w14:textId="2E511994" w:rsidR="00D74182" w:rsidRPr="0093598D" w:rsidRDefault="00D74182" w:rsidP="00D74182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Dự thảo Tờ trình UBND xã và dự thảo Nghị quyết HĐND xã về bầu Ủy viên Ủy ban nhân dân xã </w:t>
            </w:r>
            <w:r w:rsidRPr="00D74182">
              <w:rPr>
                <w:rFonts w:ascii="Times New Roman" w:eastAsia="Times New Roman" w:hAnsi="Times New Roman"/>
                <w:i/>
                <w:color w:val="000000" w:themeColor="text1"/>
                <w:spacing w:val="3"/>
                <w:kern w:val="0"/>
                <w:sz w:val="28"/>
                <w:szCs w:val="28"/>
              </w:rPr>
              <w:t>(</w:t>
            </w:r>
            <w:r w:rsidRPr="00D74182">
              <w:rPr>
                <w:rFonts w:ascii="Times New Roman" w:eastAsia="Times New Roman" w:hAnsi="Times New Roman"/>
                <w:b/>
                <w:i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Chưa xong)</w:t>
            </w:r>
          </w:p>
        </w:tc>
        <w:tc>
          <w:tcPr>
            <w:tcW w:w="3073" w:type="dxa"/>
            <w:vMerge/>
            <w:shd w:val="clear" w:color="auto" w:fill="auto"/>
            <w:vAlign w:val="center"/>
          </w:tcPr>
          <w:p w14:paraId="4917E39B" w14:textId="77777777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  <w:tc>
          <w:tcPr>
            <w:tcW w:w="2030" w:type="dxa"/>
          </w:tcPr>
          <w:p w14:paraId="348380A9" w14:textId="77777777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b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D74182" w:rsidRPr="0093598D" w14:paraId="36064C07" w14:textId="08CD7BE5" w:rsidTr="00CD77A9">
        <w:trPr>
          <w:trHeight w:val="775"/>
        </w:trPr>
        <w:tc>
          <w:tcPr>
            <w:tcW w:w="1097" w:type="dxa"/>
            <w:vAlign w:val="center"/>
          </w:tcPr>
          <w:p w14:paraId="02CD7F53" w14:textId="714E1758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8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39A416EE" w14:textId="77777777" w:rsidR="00D74182" w:rsidRPr="0093598D" w:rsidRDefault="00D74182" w:rsidP="00D74182">
            <w:pPr>
              <w:spacing w:before="120" w:after="120" w:line="36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6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Dự thảo Quyết định của Chủ tịch UBND huyện </w:t>
            </w: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6"/>
              </w:rPr>
              <w:t xml:space="preserve">Thành lập Trung tâm phục vụ hành chính công xã </w:t>
            </w:r>
            <w:proofErr w:type="gramStart"/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6"/>
              </w:rPr>
              <w:t>An</w:t>
            </w:r>
            <w:proofErr w:type="gramEnd"/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6"/>
              </w:rPr>
              <w:t xml:space="preserve"> Hòa</w:t>
            </w:r>
          </w:p>
          <w:p w14:paraId="209A4641" w14:textId="62EA1821" w:rsidR="00D74182" w:rsidRPr="0093598D" w:rsidRDefault="00D74182" w:rsidP="00D74182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</w:p>
        </w:tc>
        <w:tc>
          <w:tcPr>
            <w:tcW w:w="3073" w:type="dxa"/>
            <w:vMerge/>
            <w:shd w:val="clear" w:color="auto" w:fill="auto"/>
            <w:vAlign w:val="center"/>
          </w:tcPr>
          <w:p w14:paraId="598600CF" w14:textId="2D16264F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  <w:tc>
          <w:tcPr>
            <w:tcW w:w="2030" w:type="dxa"/>
          </w:tcPr>
          <w:p w14:paraId="04D9E3D6" w14:textId="2514344E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D74182" w:rsidRPr="0093598D" w14:paraId="722283B8" w14:textId="77777777" w:rsidTr="00CD77A9">
        <w:trPr>
          <w:trHeight w:val="775"/>
        </w:trPr>
        <w:tc>
          <w:tcPr>
            <w:tcW w:w="1097" w:type="dxa"/>
            <w:vAlign w:val="center"/>
          </w:tcPr>
          <w:p w14:paraId="305C721D" w14:textId="5BE2816E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9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6592872B" w14:textId="45E8095D" w:rsidR="00D74182" w:rsidRPr="0093598D" w:rsidRDefault="00D74182" w:rsidP="00D74182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Dự thảo các Quyết định bổ nhiệm các chức danh Chánh văn phòng, Phó chánh văn phòng, Trưởng phòng, Phó Trưởng phòng, Giám đốc, Phó Giám đốc </w:t>
            </w:r>
            <w:r w:rsidRPr="00D74182">
              <w:rPr>
                <w:rFonts w:ascii="Times New Roman" w:eastAsia="Times New Roman" w:hAnsi="Times New Roman"/>
                <w:b/>
                <w:i/>
                <w:color w:val="000000" w:themeColor="text1"/>
                <w:spacing w:val="3"/>
                <w:kern w:val="0"/>
                <w:sz w:val="28"/>
                <w:szCs w:val="28"/>
              </w:rPr>
              <w:t>(</w:t>
            </w:r>
            <w:r w:rsidRPr="00D74182">
              <w:rPr>
                <w:rFonts w:ascii="Times New Roman" w:eastAsia="Times New Roman" w:hAnsi="Times New Roman"/>
                <w:b/>
                <w:i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Chưa xong</w:t>
            </w:r>
            <w:r w:rsidRPr="00D74182">
              <w:rPr>
                <w:rFonts w:ascii="Times New Roman" w:eastAsia="Times New Roman" w:hAnsi="Times New Roman"/>
                <w:b/>
                <w:i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)</w:t>
            </w:r>
          </w:p>
        </w:tc>
        <w:tc>
          <w:tcPr>
            <w:tcW w:w="3073" w:type="dxa"/>
            <w:vMerge/>
            <w:shd w:val="clear" w:color="auto" w:fill="auto"/>
            <w:vAlign w:val="center"/>
          </w:tcPr>
          <w:p w14:paraId="41586525" w14:textId="45C87DF0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  <w:tc>
          <w:tcPr>
            <w:tcW w:w="2030" w:type="dxa"/>
          </w:tcPr>
          <w:p w14:paraId="7775B0A1" w14:textId="77777777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  <w:p w14:paraId="772D2530" w14:textId="3B31E3A2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b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D74182" w:rsidRPr="0093598D" w14:paraId="7AC0EA4F" w14:textId="77777777" w:rsidTr="00CD77A9">
        <w:trPr>
          <w:trHeight w:val="775"/>
        </w:trPr>
        <w:tc>
          <w:tcPr>
            <w:tcW w:w="1097" w:type="dxa"/>
            <w:vAlign w:val="center"/>
          </w:tcPr>
          <w:p w14:paraId="6342276C" w14:textId="1B8C398C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10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54017DA1" w14:textId="0C619E3A" w:rsidR="00D74182" w:rsidRPr="0093598D" w:rsidRDefault="00D74182" w:rsidP="00D74182">
            <w:pPr>
              <w:spacing w:before="120" w:after="120" w:line="360" w:lineRule="exact"/>
              <w:jc w:val="both"/>
              <w:outlineLvl w:val="0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Dự thảo Quyết định </w:t>
            </w: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Ban hành </w:t>
            </w:r>
            <w:bookmarkStart w:id="1" w:name="_Hlk189839343"/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Quy định chức năng, nhiệm vụ, quyền hạn và cơ cấu tổ chức của Phòng Văn hóa - Xã hội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14:paraId="7BEF48D3" w14:textId="07AE9E13" w:rsidR="00D74182" w:rsidRPr="0093598D" w:rsidRDefault="00D74182" w:rsidP="00D74182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bookmarkStart w:id="2" w:name="_GoBack"/>
            <w:bookmarkEnd w:id="1"/>
            <w:bookmarkEnd w:id="2"/>
          </w:p>
        </w:tc>
        <w:tc>
          <w:tcPr>
            <w:tcW w:w="3073" w:type="dxa"/>
            <w:vMerge/>
            <w:shd w:val="clear" w:color="auto" w:fill="auto"/>
            <w:vAlign w:val="center"/>
          </w:tcPr>
          <w:p w14:paraId="25C9CAC1" w14:textId="379446D7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  <w:tc>
          <w:tcPr>
            <w:tcW w:w="2030" w:type="dxa"/>
          </w:tcPr>
          <w:p w14:paraId="49740A95" w14:textId="51617616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D74182" w:rsidRPr="0093598D" w14:paraId="298FBA5C" w14:textId="77777777" w:rsidTr="00CD77A9">
        <w:trPr>
          <w:trHeight w:val="775"/>
        </w:trPr>
        <w:tc>
          <w:tcPr>
            <w:tcW w:w="1097" w:type="dxa"/>
            <w:vAlign w:val="center"/>
          </w:tcPr>
          <w:p w14:paraId="4C157458" w14:textId="6D886881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11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153F2A42" w14:textId="215635EE" w:rsidR="00D74182" w:rsidRPr="0093598D" w:rsidRDefault="00D74182" w:rsidP="00D74182">
            <w:pPr>
              <w:spacing w:before="120" w:after="120" w:line="360" w:lineRule="exact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Dự thảo Quyết định </w:t>
            </w:r>
            <w:r w:rsidRPr="009359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v</w:t>
            </w:r>
            <w:r w:rsidRPr="009359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ề việc ban hành Quy định về chức năng, nhiệm vụ, quyền hạnvà cơ cấu tổ chức của Phòng Kinh tế thuộc Ủy ban nhân dân xã </w:t>
            </w:r>
            <w:proofErr w:type="gramStart"/>
            <w:r w:rsidRPr="009359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An</w:t>
            </w:r>
            <w:proofErr w:type="gramEnd"/>
            <w:r w:rsidRPr="0093598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Hòa, tỉnh Đồng Tháp</w:t>
            </w:r>
          </w:p>
          <w:p w14:paraId="6E1D434F" w14:textId="44463459" w:rsidR="00D74182" w:rsidRPr="0093598D" w:rsidRDefault="00D74182" w:rsidP="00D74182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</w:p>
        </w:tc>
        <w:tc>
          <w:tcPr>
            <w:tcW w:w="3073" w:type="dxa"/>
            <w:vMerge w:val="restart"/>
            <w:shd w:val="clear" w:color="auto" w:fill="auto"/>
            <w:vAlign w:val="center"/>
          </w:tcPr>
          <w:p w14:paraId="73AC2AC0" w14:textId="5A9FFF11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Nguyễn Thanh Tú, Phó Trưởng phòng Văn hóa, khoa học và Thông tin</w:t>
            </w:r>
          </w:p>
        </w:tc>
        <w:tc>
          <w:tcPr>
            <w:tcW w:w="2030" w:type="dxa"/>
          </w:tcPr>
          <w:p w14:paraId="2EF10E19" w14:textId="22FC0F26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D74182" w:rsidRPr="0093598D" w14:paraId="0A487597" w14:textId="77777777" w:rsidTr="00CD77A9">
        <w:trPr>
          <w:trHeight w:val="775"/>
        </w:trPr>
        <w:tc>
          <w:tcPr>
            <w:tcW w:w="1097" w:type="dxa"/>
            <w:vAlign w:val="center"/>
          </w:tcPr>
          <w:p w14:paraId="70765F0B" w14:textId="251E02FE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12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0829211C" w14:textId="0C1F3694" w:rsidR="00D74182" w:rsidRPr="0093598D" w:rsidRDefault="00D74182" w:rsidP="00D74182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Tham mưu thực hiện Chứng thư số, vận hành phần mềm, tài khoản, chữ ký số... để vận hành Trung tâm hành chính công </w:t>
            </w:r>
          </w:p>
        </w:tc>
        <w:tc>
          <w:tcPr>
            <w:tcW w:w="3073" w:type="dxa"/>
            <w:vMerge/>
            <w:shd w:val="clear" w:color="auto" w:fill="auto"/>
            <w:vAlign w:val="center"/>
          </w:tcPr>
          <w:p w14:paraId="2CE7E93E" w14:textId="77777777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  <w:tc>
          <w:tcPr>
            <w:tcW w:w="2030" w:type="dxa"/>
          </w:tcPr>
          <w:p w14:paraId="57EBC098" w14:textId="6D10D767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D74182" w:rsidRPr="0093598D" w14:paraId="460CFE62" w14:textId="682C3DDD" w:rsidTr="00CD77A9">
        <w:trPr>
          <w:trHeight w:val="775"/>
        </w:trPr>
        <w:tc>
          <w:tcPr>
            <w:tcW w:w="1097" w:type="dxa"/>
            <w:vAlign w:val="center"/>
          </w:tcPr>
          <w:p w14:paraId="31006096" w14:textId="0B6593EE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13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7506F39D" w14:textId="77777777" w:rsidR="00D74182" w:rsidRPr="0093598D" w:rsidRDefault="00D74182" w:rsidP="00D74182">
            <w:pPr>
              <w:pStyle w:val="Heading2"/>
              <w:spacing w:before="120" w:after="120" w:line="360" w:lineRule="exact"/>
              <w:jc w:val="both"/>
              <w:rPr>
                <w:rFonts w:ascii="Times New Roman" w:hAnsi="Times New Roman"/>
                <w:b w:val="0"/>
                <w:color w:val="000000" w:themeColor="text1"/>
                <w:szCs w:val="28"/>
              </w:rPr>
            </w:pPr>
            <w:r w:rsidRPr="0093598D">
              <w:rPr>
                <w:rFonts w:ascii="Times New Roman" w:hAnsi="Times New Roman"/>
                <w:b w:val="0"/>
                <w:color w:val="000000" w:themeColor="text1"/>
                <w:spacing w:val="3"/>
                <w:szCs w:val="28"/>
              </w:rPr>
              <w:t xml:space="preserve">Dự thảo Kế hoạch </w:t>
            </w:r>
            <w:r w:rsidRPr="0093598D">
              <w:rPr>
                <w:rFonts w:ascii="Times New Roman" w:hAnsi="Times New Roman"/>
                <w:b w:val="0"/>
                <w:color w:val="000000" w:themeColor="text1"/>
                <w:szCs w:val="28"/>
              </w:rPr>
              <w:t xml:space="preserve">Vận hành thử nghiệm Trung tâm Dịch vụ hành chính công của xã </w:t>
            </w:r>
            <w:proofErr w:type="gramStart"/>
            <w:r w:rsidRPr="0093598D">
              <w:rPr>
                <w:rFonts w:ascii="Times New Roman" w:hAnsi="Times New Roman"/>
                <w:b w:val="0"/>
                <w:color w:val="000000" w:themeColor="text1"/>
                <w:szCs w:val="28"/>
              </w:rPr>
              <w:t>An</w:t>
            </w:r>
            <w:proofErr w:type="gramEnd"/>
            <w:r w:rsidRPr="0093598D">
              <w:rPr>
                <w:rFonts w:ascii="Times New Roman" w:hAnsi="Times New Roman"/>
                <w:b w:val="0"/>
                <w:color w:val="000000" w:themeColor="text1"/>
                <w:szCs w:val="28"/>
              </w:rPr>
              <w:t xml:space="preserve"> Hòa</w:t>
            </w:r>
          </w:p>
          <w:p w14:paraId="76862DBC" w14:textId="0259EAD7" w:rsidR="00D74182" w:rsidRPr="0093598D" w:rsidRDefault="00D74182" w:rsidP="00D74182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</w:p>
        </w:tc>
        <w:tc>
          <w:tcPr>
            <w:tcW w:w="3073" w:type="dxa"/>
            <w:vMerge w:val="restart"/>
            <w:shd w:val="clear" w:color="auto" w:fill="auto"/>
            <w:vAlign w:val="center"/>
          </w:tcPr>
          <w:p w14:paraId="14957DEF" w14:textId="7128F7BA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Hà Duy Huy, Phó Chủ tịch UBND xã An Hòa</w:t>
            </w:r>
          </w:p>
        </w:tc>
        <w:tc>
          <w:tcPr>
            <w:tcW w:w="2030" w:type="dxa"/>
          </w:tcPr>
          <w:p w14:paraId="2E06723E" w14:textId="00F3C4F9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Đã dự thảo xong</w:t>
            </w:r>
          </w:p>
        </w:tc>
      </w:tr>
      <w:tr w:rsidR="00D74182" w:rsidRPr="0093598D" w14:paraId="23A2E7F8" w14:textId="0AA76D32" w:rsidTr="00CD77A9">
        <w:trPr>
          <w:trHeight w:val="775"/>
        </w:trPr>
        <w:tc>
          <w:tcPr>
            <w:tcW w:w="1097" w:type="dxa"/>
            <w:vAlign w:val="center"/>
          </w:tcPr>
          <w:p w14:paraId="2CFC9159" w14:textId="52E8DA24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14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665DC13C" w14:textId="35A8C321" w:rsidR="00D74182" w:rsidRPr="0093598D" w:rsidRDefault="00D74182" w:rsidP="00D74182">
            <w:pPr>
              <w:widowControl w:val="0"/>
              <w:autoSpaceDE w:val="0"/>
              <w:autoSpaceDN w:val="0"/>
              <w:adjustRightInd w:val="0"/>
              <w:spacing w:before="120" w:after="120" w:line="360" w:lineRule="exact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Dự thảo Quyết định </w:t>
            </w: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Ban hành Quy chế </w:t>
            </w: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vi-VN"/>
              </w:rPr>
              <w:t>tổ chức</w:t>
            </w: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và </w:t>
            </w: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vi-VN"/>
              </w:rPr>
              <w:t>hoạt động của</w:t>
            </w: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93598D">
              <w:rPr>
                <w:rFonts w:ascii="Times New Roman" w:hAnsi="Times New Roman"/>
                <w:color w:val="000000" w:themeColor="text1"/>
                <w:sz w:val="28"/>
                <w:szCs w:val="28"/>
                <w:lang w:val="vi-VN" w:eastAsia="vi-VN"/>
              </w:rPr>
              <w:t>Trung tâm</w:t>
            </w:r>
            <w:r w:rsidRPr="0093598D">
              <w:rPr>
                <w:rFonts w:ascii="Times New Roman" w:hAnsi="Times New Roman"/>
                <w:color w:val="000000" w:themeColor="text1"/>
                <w:sz w:val="28"/>
                <w:szCs w:val="28"/>
                <w:lang w:eastAsia="vi-VN"/>
              </w:rPr>
              <w:t xml:space="preserve"> Phục vụ h</w:t>
            </w:r>
            <w:r w:rsidRPr="0093598D">
              <w:rPr>
                <w:rFonts w:ascii="Times New Roman" w:hAnsi="Times New Roman"/>
                <w:color w:val="000000" w:themeColor="text1"/>
                <w:sz w:val="28"/>
                <w:szCs w:val="28"/>
                <w:lang w:val="vi-VN" w:eastAsia="vi-VN"/>
              </w:rPr>
              <w:t>ành chính công</w:t>
            </w:r>
            <w:r w:rsidRPr="0093598D">
              <w:rPr>
                <w:rFonts w:ascii="Times New Roman" w:hAnsi="Times New Roman"/>
                <w:color w:val="000000" w:themeColor="text1"/>
                <w:lang w:val="vi-VN" w:eastAsia="vi-VN"/>
              </w:rPr>
              <w:t xml:space="preserve"> </w:t>
            </w: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xã </w:t>
            </w:r>
            <w:proofErr w:type="gramStart"/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An</w:t>
            </w:r>
            <w:proofErr w:type="gramEnd"/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Hòa, </w:t>
            </w:r>
            <w:r w:rsidRPr="0093598D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vi-VN"/>
              </w:rPr>
              <w:t>tỉnh Đồng Tháp</w:t>
            </w:r>
          </w:p>
          <w:p w14:paraId="7060BDA0" w14:textId="750B4FA7" w:rsidR="00D74182" w:rsidRPr="0093598D" w:rsidRDefault="00D74182" w:rsidP="00D74182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</w:p>
        </w:tc>
        <w:tc>
          <w:tcPr>
            <w:tcW w:w="3073" w:type="dxa"/>
            <w:vMerge/>
            <w:shd w:val="clear" w:color="auto" w:fill="auto"/>
            <w:vAlign w:val="center"/>
          </w:tcPr>
          <w:p w14:paraId="4A57891A" w14:textId="2A65687F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  <w:tc>
          <w:tcPr>
            <w:tcW w:w="2030" w:type="dxa"/>
          </w:tcPr>
          <w:p w14:paraId="1B338C87" w14:textId="17C8CB8A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Đã dự thảo xong</w:t>
            </w:r>
          </w:p>
        </w:tc>
      </w:tr>
      <w:tr w:rsidR="00D74182" w:rsidRPr="0093598D" w14:paraId="01E851C2" w14:textId="77777777" w:rsidTr="00CD77A9">
        <w:trPr>
          <w:trHeight w:val="775"/>
        </w:trPr>
        <w:tc>
          <w:tcPr>
            <w:tcW w:w="1097" w:type="dxa"/>
            <w:vAlign w:val="center"/>
          </w:tcPr>
          <w:p w14:paraId="764C12BE" w14:textId="2AEF1458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  <w:t>15</w:t>
            </w:r>
          </w:p>
        </w:tc>
        <w:tc>
          <w:tcPr>
            <w:tcW w:w="8401" w:type="dxa"/>
            <w:shd w:val="clear" w:color="auto" w:fill="auto"/>
            <w:vAlign w:val="center"/>
          </w:tcPr>
          <w:p w14:paraId="5F77FBE2" w14:textId="75F8A5FE" w:rsidR="00D74182" w:rsidRPr="0093598D" w:rsidRDefault="00D74182" w:rsidP="00D74182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>Dự thảo Kế hoạch ngân sách địa phương</w:t>
            </w:r>
            <w:r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  <w:t xml:space="preserve"> </w:t>
            </w:r>
            <w:r w:rsidRPr="00D74182">
              <w:rPr>
                <w:rFonts w:ascii="Times New Roman" w:eastAsia="Times New Roman" w:hAnsi="Times New Roman"/>
                <w:i/>
                <w:color w:val="000000" w:themeColor="text1"/>
                <w:spacing w:val="3"/>
                <w:kern w:val="0"/>
                <w:sz w:val="28"/>
                <w:szCs w:val="28"/>
              </w:rPr>
              <w:t>(</w:t>
            </w:r>
            <w:r w:rsidRPr="00D74182">
              <w:rPr>
                <w:rFonts w:ascii="Times New Roman" w:eastAsia="Times New Roman" w:hAnsi="Times New Roman"/>
                <w:b/>
                <w:i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Chưa xong</w:t>
            </w:r>
            <w:r w:rsidRPr="00D74182">
              <w:rPr>
                <w:rFonts w:ascii="Times New Roman" w:eastAsia="Times New Roman" w:hAnsi="Times New Roman"/>
                <w:b/>
                <w:i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)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1906E67E" w14:textId="06705885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  <w:r w:rsidRPr="0093598D"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  <w:t>Trần Nhật Trường, CVP HĐND&amp;UBND huyện chỉ đạo thực hiện</w:t>
            </w:r>
          </w:p>
        </w:tc>
        <w:tc>
          <w:tcPr>
            <w:tcW w:w="2030" w:type="dxa"/>
          </w:tcPr>
          <w:p w14:paraId="38C53E00" w14:textId="607FF380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  <w:tr w:rsidR="00D74182" w:rsidRPr="0093598D" w14:paraId="747A21B7" w14:textId="77777777" w:rsidTr="00CD77A9">
        <w:trPr>
          <w:trHeight w:val="775"/>
        </w:trPr>
        <w:tc>
          <w:tcPr>
            <w:tcW w:w="1097" w:type="dxa"/>
            <w:vAlign w:val="center"/>
          </w:tcPr>
          <w:p w14:paraId="47377702" w14:textId="77777777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pt-BR"/>
              </w:rPr>
            </w:pPr>
          </w:p>
        </w:tc>
        <w:tc>
          <w:tcPr>
            <w:tcW w:w="8401" w:type="dxa"/>
            <w:shd w:val="clear" w:color="auto" w:fill="auto"/>
            <w:vAlign w:val="center"/>
          </w:tcPr>
          <w:p w14:paraId="35DD63E4" w14:textId="26843602" w:rsidR="00D74182" w:rsidRPr="0093598D" w:rsidRDefault="00D74182" w:rsidP="00D74182">
            <w:pPr>
              <w:shd w:val="clear" w:color="auto" w:fill="FFFFFF"/>
              <w:spacing w:before="120" w:after="120" w:line="360" w:lineRule="exact"/>
              <w:jc w:val="both"/>
              <w:rPr>
                <w:rFonts w:ascii="Times New Roman" w:eastAsia="Times New Roman" w:hAnsi="Times New Roman"/>
                <w:color w:val="000000" w:themeColor="text1"/>
                <w:spacing w:val="3"/>
                <w:kern w:val="0"/>
                <w:sz w:val="28"/>
                <w:szCs w:val="28"/>
              </w:rPr>
            </w:pPr>
          </w:p>
        </w:tc>
        <w:tc>
          <w:tcPr>
            <w:tcW w:w="3073" w:type="dxa"/>
            <w:shd w:val="clear" w:color="auto" w:fill="auto"/>
            <w:vAlign w:val="center"/>
          </w:tcPr>
          <w:p w14:paraId="094DE558" w14:textId="77777777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  <w:tc>
          <w:tcPr>
            <w:tcW w:w="2030" w:type="dxa"/>
          </w:tcPr>
          <w:p w14:paraId="0C640756" w14:textId="77777777" w:rsidR="00D74182" w:rsidRPr="0093598D" w:rsidRDefault="00D74182" w:rsidP="00D74182">
            <w:pPr>
              <w:spacing w:before="120" w:after="120" w:line="360" w:lineRule="exact"/>
              <w:jc w:val="center"/>
              <w:rPr>
                <w:rFonts w:ascii="Times New Roman" w:eastAsia="Times New Roman" w:hAnsi="Times New Roman"/>
                <w:color w:val="000000" w:themeColor="text1"/>
                <w:spacing w:val="-2"/>
                <w:kern w:val="0"/>
                <w:position w:val="-2"/>
                <w:sz w:val="28"/>
                <w:szCs w:val="28"/>
                <w:lang w:val="pt-BR"/>
              </w:rPr>
            </w:pPr>
          </w:p>
        </w:tc>
      </w:tr>
    </w:tbl>
    <w:p w14:paraId="22FD6F93" w14:textId="77777777" w:rsidR="002C6471" w:rsidRPr="0093598D" w:rsidRDefault="002C6471" w:rsidP="0093598D">
      <w:pPr>
        <w:autoSpaceDE w:val="0"/>
        <w:autoSpaceDN w:val="0"/>
        <w:adjustRightInd w:val="0"/>
        <w:spacing w:before="120" w:after="120" w:line="360" w:lineRule="exact"/>
        <w:rPr>
          <w:rFonts w:ascii="Times New Roman" w:eastAsia="Times New Roman" w:hAnsi="Times New Roman"/>
          <w:color w:val="000000" w:themeColor="text1"/>
          <w:kern w:val="0"/>
          <w:sz w:val="28"/>
          <w:szCs w:val="28"/>
          <w:lang w:val="pt-BR"/>
        </w:rPr>
      </w:pPr>
    </w:p>
    <w:sectPr w:rsidR="002C6471" w:rsidRPr="0093598D" w:rsidSect="00E2208C">
      <w:headerReference w:type="default" r:id="rId8"/>
      <w:pgSz w:w="16838" w:h="11906" w:orient="landscape" w:code="9"/>
      <w:pgMar w:top="1134" w:right="1134" w:bottom="1134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D3192" w14:textId="77777777" w:rsidR="00EE477B" w:rsidRDefault="00EE477B">
      <w:pPr>
        <w:spacing w:after="0" w:line="240" w:lineRule="auto"/>
      </w:pPr>
      <w:r>
        <w:separator/>
      </w:r>
    </w:p>
  </w:endnote>
  <w:endnote w:type="continuationSeparator" w:id="0">
    <w:p w14:paraId="003B0EE9" w14:textId="77777777" w:rsidR="00EE477B" w:rsidRDefault="00EE4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5F065" w14:textId="77777777" w:rsidR="00EE477B" w:rsidRDefault="00EE477B">
      <w:pPr>
        <w:spacing w:after="0" w:line="240" w:lineRule="auto"/>
      </w:pPr>
      <w:r>
        <w:separator/>
      </w:r>
    </w:p>
  </w:footnote>
  <w:footnote w:type="continuationSeparator" w:id="0">
    <w:p w14:paraId="0B6BE134" w14:textId="77777777" w:rsidR="00EE477B" w:rsidRDefault="00EE4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87218" w14:textId="115493C2" w:rsidR="00F067B6" w:rsidRPr="00FA205E" w:rsidRDefault="00F067B6" w:rsidP="00FA205E">
    <w:pPr>
      <w:pStyle w:val="Header"/>
      <w:jc w:val="center"/>
      <w:rPr>
        <w:sz w:val="28"/>
      </w:rPr>
    </w:pPr>
    <w:r w:rsidRPr="00826048">
      <w:rPr>
        <w:sz w:val="28"/>
      </w:rPr>
      <w:fldChar w:fldCharType="begin"/>
    </w:r>
    <w:r w:rsidRPr="00826048">
      <w:rPr>
        <w:sz w:val="28"/>
      </w:rPr>
      <w:instrText xml:space="preserve"> PAGE   \* MERGEFORMAT </w:instrText>
    </w:r>
    <w:r w:rsidRPr="00826048">
      <w:rPr>
        <w:sz w:val="28"/>
      </w:rPr>
      <w:fldChar w:fldCharType="separate"/>
    </w:r>
    <w:r w:rsidR="00D74182">
      <w:rPr>
        <w:noProof/>
        <w:sz w:val="28"/>
      </w:rPr>
      <w:t>3</w:t>
    </w:r>
    <w:r w:rsidRPr="00826048">
      <w:rPr>
        <w:noProof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1C0"/>
    <w:multiLevelType w:val="hybridMultilevel"/>
    <w:tmpl w:val="2B24667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184"/>
    <w:multiLevelType w:val="hybridMultilevel"/>
    <w:tmpl w:val="26E45A5C"/>
    <w:lvl w:ilvl="0" w:tplc="32241E4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650F2"/>
    <w:multiLevelType w:val="hybridMultilevel"/>
    <w:tmpl w:val="51127B6C"/>
    <w:lvl w:ilvl="0" w:tplc="1402E5A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0E34"/>
    <w:multiLevelType w:val="hybridMultilevel"/>
    <w:tmpl w:val="09986B5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9A3188"/>
    <w:multiLevelType w:val="hybridMultilevel"/>
    <w:tmpl w:val="8166AB68"/>
    <w:lvl w:ilvl="0" w:tplc="AAD88B40">
      <w:start w:val="1"/>
      <w:numFmt w:val="decimal"/>
      <w:lvlText w:val="6.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B2125E"/>
    <w:multiLevelType w:val="hybridMultilevel"/>
    <w:tmpl w:val="886863EC"/>
    <w:lvl w:ilvl="0" w:tplc="62E099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6B5D34"/>
    <w:multiLevelType w:val="hybridMultilevel"/>
    <w:tmpl w:val="C628A2C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78C562">
      <w:start w:val="1"/>
      <w:numFmt w:val="bullet"/>
      <w:lvlText w:val=""/>
      <w:lvlJc w:val="left"/>
      <w:pPr>
        <w:tabs>
          <w:tab w:val="num" w:pos="1080"/>
        </w:tabs>
        <w:ind w:left="400" w:firstLine="68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0129F5"/>
    <w:multiLevelType w:val="hybridMultilevel"/>
    <w:tmpl w:val="936ABECA"/>
    <w:lvl w:ilvl="0" w:tplc="86EEBBAC">
      <w:start w:val="1"/>
      <w:numFmt w:val="decimal"/>
      <w:lvlText w:val="1.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011D8"/>
    <w:multiLevelType w:val="singleLevel"/>
    <w:tmpl w:val="65CE282C"/>
    <w:lvl w:ilvl="0">
      <w:start w:val="1"/>
      <w:numFmt w:val="bullet"/>
      <w:pStyle w:val="MysA"/>
      <w:lvlText w:val="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9" w15:restartNumberingAfterBreak="0">
    <w:nsid w:val="295E4731"/>
    <w:multiLevelType w:val="hybridMultilevel"/>
    <w:tmpl w:val="EE4A510C"/>
    <w:lvl w:ilvl="0" w:tplc="1402E5A4">
      <w:start w:val="1"/>
      <w:numFmt w:val="decimal"/>
      <w:lvlText w:val="%1"/>
      <w:lvlJc w:val="center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FF329B0"/>
    <w:multiLevelType w:val="hybridMultilevel"/>
    <w:tmpl w:val="14A0C1BC"/>
    <w:lvl w:ilvl="0" w:tplc="091E1668">
      <w:start w:val="1"/>
      <w:numFmt w:val="decimal"/>
      <w:lvlText w:val="4.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1" w15:restartNumberingAfterBreak="0">
    <w:nsid w:val="33586555"/>
    <w:multiLevelType w:val="hybridMultilevel"/>
    <w:tmpl w:val="386CEF9C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71CBA"/>
    <w:multiLevelType w:val="hybridMultilevel"/>
    <w:tmpl w:val="8482EC3C"/>
    <w:lvl w:ilvl="0" w:tplc="D8F8553A">
      <w:start w:val="1"/>
      <w:numFmt w:val="decimal"/>
      <w:lvlText w:val="5.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43" w:hanging="360"/>
      </w:pPr>
    </w:lvl>
    <w:lvl w:ilvl="2" w:tplc="0409001B" w:tentative="1">
      <w:start w:val="1"/>
      <w:numFmt w:val="lowerRoman"/>
      <w:lvlText w:val="%3."/>
      <w:lvlJc w:val="right"/>
      <w:pPr>
        <w:ind w:left="1763" w:hanging="180"/>
      </w:pPr>
    </w:lvl>
    <w:lvl w:ilvl="3" w:tplc="0409000F" w:tentative="1">
      <w:start w:val="1"/>
      <w:numFmt w:val="decimal"/>
      <w:lvlText w:val="%4."/>
      <w:lvlJc w:val="left"/>
      <w:pPr>
        <w:ind w:left="2483" w:hanging="360"/>
      </w:pPr>
    </w:lvl>
    <w:lvl w:ilvl="4" w:tplc="04090019" w:tentative="1">
      <w:start w:val="1"/>
      <w:numFmt w:val="lowerLetter"/>
      <w:lvlText w:val="%5."/>
      <w:lvlJc w:val="left"/>
      <w:pPr>
        <w:ind w:left="3203" w:hanging="360"/>
      </w:pPr>
    </w:lvl>
    <w:lvl w:ilvl="5" w:tplc="0409001B" w:tentative="1">
      <w:start w:val="1"/>
      <w:numFmt w:val="lowerRoman"/>
      <w:lvlText w:val="%6."/>
      <w:lvlJc w:val="right"/>
      <w:pPr>
        <w:ind w:left="3923" w:hanging="180"/>
      </w:pPr>
    </w:lvl>
    <w:lvl w:ilvl="6" w:tplc="0409000F" w:tentative="1">
      <w:start w:val="1"/>
      <w:numFmt w:val="decimal"/>
      <w:lvlText w:val="%7."/>
      <w:lvlJc w:val="left"/>
      <w:pPr>
        <w:ind w:left="4643" w:hanging="360"/>
      </w:pPr>
    </w:lvl>
    <w:lvl w:ilvl="7" w:tplc="04090019" w:tentative="1">
      <w:start w:val="1"/>
      <w:numFmt w:val="lowerLetter"/>
      <w:lvlText w:val="%8."/>
      <w:lvlJc w:val="left"/>
      <w:pPr>
        <w:ind w:left="5363" w:hanging="360"/>
      </w:pPr>
    </w:lvl>
    <w:lvl w:ilvl="8" w:tplc="0409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13" w15:restartNumberingAfterBreak="0">
    <w:nsid w:val="55D220A2"/>
    <w:multiLevelType w:val="hybridMultilevel"/>
    <w:tmpl w:val="2730C5C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B8638D"/>
    <w:multiLevelType w:val="hybridMultilevel"/>
    <w:tmpl w:val="D2DE15FE"/>
    <w:lvl w:ilvl="0" w:tplc="4628D1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536C5"/>
    <w:multiLevelType w:val="hybridMultilevel"/>
    <w:tmpl w:val="D3DA0A0A"/>
    <w:lvl w:ilvl="0" w:tplc="0409000F">
      <w:start w:val="1"/>
      <w:numFmt w:val="decimal"/>
      <w:lvlText w:val="%1."/>
      <w:lvlJc w:val="left"/>
      <w:pPr>
        <w:ind w:left="751" w:hanging="360"/>
      </w:pPr>
    </w:lvl>
    <w:lvl w:ilvl="1" w:tplc="04090019" w:tentative="1">
      <w:start w:val="1"/>
      <w:numFmt w:val="lowerLetter"/>
      <w:lvlText w:val="%2."/>
      <w:lvlJc w:val="left"/>
      <w:pPr>
        <w:ind w:left="1471" w:hanging="360"/>
      </w:pPr>
    </w:lvl>
    <w:lvl w:ilvl="2" w:tplc="0409001B" w:tentative="1">
      <w:start w:val="1"/>
      <w:numFmt w:val="lowerRoman"/>
      <w:lvlText w:val="%3."/>
      <w:lvlJc w:val="right"/>
      <w:pPr>
        <w:ind w:left="2191" w:hanging="180"/>
      </w:pPr>
    </w:lvl>
    <w:lvl w:ilvl="3" w:tplc="0409000F" w:tentative="1">
      <w:start w:val="1"/>
      <w:numFmt w:val="decimal"/>
      <w:lvlText w:val="%4."/>
      <w:lvlJc w:val="left"/>
      <w:pPr>
        <w:ind w:left="2911" w:hanging="360"/>
      </w:pPr>
    </w:lvl>
    <w:lvl w:ilvl="4" w:tplc="04090019" w:tentative="1">
      <w:start w:val="1"/>
      <w:numFmt w:val="lowerLetter"/>
      <w:lvlText w:val="%5."/>
      <w:lvlJc w:val="left"/>
      <w:pPr>
        <w:ind w:left="3631" w:hanging="360"/>
      </w:pPr>
    </w:lvl>
    <w:lvl w:ilvl="5" w:tplc="0409001B" w:tentative="1">
      <w:start w:val="1"/>
      <w:numFmt w:val="lowerRoman"/>
      <w:lvlText w:val="%6."/>
      <w:lvlJc w:val="right"/>
      <w:pPr>
        <w:ind w:left="4351" w:hanging="180"/>
      </w:pPr>
    </w:lvl>
    <w:lvl w:ilvl="6" w:tplc="0409000F" w:tentative="1">
      <w:start w:val="1"/>
      <w:numFmt w:val="decimal"/>
      <w:lvlText w:val="%7."/>
      <w:lvlJc w:val="left"/>
      <w:pPr>
        <w:ind w:left="5071" w:hanging="360"/>
      </w:pPr>
    </w:lvl>
    <w:lvl w:ilvl="7" w:tplc="04090019" w:tentative="1">
      <w:start w:val="1"/>
      <w:numFmt w:val="lowerLetter"/>
      <w:lvlText w:val="%8."/>
      <w:lvlJc w:val="left"/>
      <w:pPr>
        <w:ind w:left="5791" w:hanging="360"/>
      </w:pPr>
    </w:lvl>
    <w:lvl w:ilvl="8" w:tplc="0409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16" w15:restartNumberingAfterBreak="0">
    <w:nsid w:val="5CC54152"/>
    <w:multiLevelType w:val="hybridMultilevel"/>
    <w:tmpl w:val="5582DBD2"/>
    <w:lvl w:ilvl="0" w:tplc="96689A3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DCE0233"/>
    <w:multiLevelType w:val="hybridMultilevel"/>
    <w:tmpl w:val="122C738C"/>
    <w:lvl w:ilvl="0" w:tplc="1402E5A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E6C9C"/>
    <w:multiLevelType w:val="hybridMultilevel"/>
    <w:tmpl w:val="2730C5C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680C0A"/>
    <w:multiLevelType w:val="hybridMultilevel"/>
    <w:tmpl w:val="386CEF9C"/>
    <w:lvl w:ilvl="0" w:tplc="9E9A24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A927B0"/>
    <w:multiLevelType w:val="hybridMultilevel"/>
    <w:tmpl w:val="C3729CE4"/>
    <w:lvl w:ilvl="0" w:tplc="2970F90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7E2772AD"/>
    <w:multiLevelType w:val="hybridMultilevel"/>
    <w:tmpl w:val="3BF0DCB8"/>
    <w:lvl w:ilvl="0" w:tplc="1402E5A4">
      <w:start w:val="1"/>
      <w:numFmt w:val="decimal"/>
      <w:lvlText w:val="%1"/>
      <w:lvlJc w:val="center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6"/>
  </w:num>
  <w:num w:numId="5">
    <w:abstractNumId w:val="15"/>
  </w:num>
  <w:num w:numId="6">
    <w:abstractNumId w:val="4"/>
  </w:num>
  <w:num w:numId="7">
    <w:abstractNumId w:val="0"/>
  </w:num>
  <w:num w:numId="8">
    <w:abstractNumId w:val="13"/>
  </w:num>
  <w:num w:numId="9">
    <w:abstractNumId w:val="17"/>
  </w:num>
  <w:num w:numId="10">
    <w:abstractNumId w:val="21"/>
  </w:num>
  <w:num w:numId="11">
    <w:abstractNumId w:val="2"/>
  </w:num>
  <w:num w:numId="12">
    <w:abstractNumId w:val="9"/>
  </w:num>
  <w:num w:numId="13">
    <w:abstractNumId w:val="18"/>
  </w:num>
  <w:num w:numId="14">
    <w:abstractNumId w:val="19"/>
  </w:num>
  <w:num w:numId="15">
    <w:abstractNumId w:val="11"/>
  </w:num>
  <w:num w:numId="16">
    <w:abstractNumId w:val="14"/>
  </w:num>
  <w:num w:numId="17">
    <w:abstractNumId w:val="1"/>
  </w:num>
  <w:num w:numId="18">
    <w:abstractNumId w:val="12"/>
  </w:num>
  <w:num w:numId="19">
    <w:abstractNumId w:val="7"/>
  </w:num>
  <w:num w:numId="20">
    <w:abstractNumId w:val="5"/>
  </w:num>
  <w:num w:numId="21">
    <w:abstractNumId w:val="1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hideSpellingErrors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7B6"/>
    <w:rsid w:val="000300E6"/>
    <w:rsid w:val="00032551"/>
    <w:rsid w:val="00073D7E"/>
    <w:rsid w:val="00080AB2"/>
    <w:rsid w:val="00085832"/>
    <w:rsid w:val="0009318F"/>
    <w:rsid w:val="00096F93"/>
    <w:rsid w:val="000970CD"/>
    <w:rsid w:val="000A1DA1"/>
    <w:rsid w:val="000A27F1"/>
    <w:rsid w:val="000A2865"/>
    <w:rsid w:val="000A318E"/>
    <w:rsid w:val="000A42E3"/>
    <w:rsid w:val="000A779A"/>
    <w:rsid w:val="000B012F"/>
    <w:rsid w:val="000C7F4B"/>
    <w:rsid w:val="000D335F"/>
    <w:rsid w:val="000D5DCF"/>
    <w:rsid w:val="000D6F47"/>
    <w:rsid w:val="000E229E"/>
    <w:rsid w:val="000F7D9C"/>
    <w:rsid w:val="00105D4C"/>
    <w:rsid w:val="00107C1B"/>
    <w:rsid w:val="00122F29"/>
    <w:rsid w:val="0012592D"/>
    <w:rsid w:val="001262A5"/>
    <w:rsid w:val="0014312A"/>
    <w:rsid w:val="00153955"/>
    <w:rsid w:val="001550A7"/>
    <w:rsid w:val="00155ADE"/>
    <w:rsid w:val="00160617"/>
    <w:rsid w:val="00165640"/>
    <w:rsid w:val="0017153F"/>
    <w:rsid w:val="00176558"/>
    <w:rsid w:val="00192FF6"/>
    <w:rsid w:val="001946BD"/>
    <w:rsid w:val="001A2B36"/>
    <w:rsid w:val="001B1B9C"/>
    <w:rsid w:val="001C003B"/>
    <w:rsid w:val="001D48F8"/>
    <w:rsid w:val="001D723C"/>
    <w:rsid w:val="001D7693"/>
    <w:rsid w:val="001E45EA"/>
    <w:rsid w:val="001E58D0"/>
    <w:rsid w:val="001E6FD1"/>
    <w:rsid w:val="0021795B"/>
    <w:rsid w:val="002421CE"/>
    <w:rsid w:val="00247134"/>
    <w:rsid w:val="0025742D"/>
    <w:rsid w:val="00263161"/>
    <w:rsid w:val="0027148A"/>
    <w:rsid w:val="00273AA3"/>
    <w:rsid w:val="00275458"/>
    <w:rsid w:val="00282122"/>
    <w:rsid w:val="002A2265"/>
    <w:rsid w:val="002A52EE"/>
    <w:rsid w:val="002B723B"/>
    <w:rsid w:val="002C134C"/>
    <w:rsid w:val="002C4949"/>
    <w:rsid w:val="002C6471"/>
    <w:rsid w:val="002D53C4"/>
    <w:rsid w:val="002E1B4C"/>
    <w:rsid w:val="002E342A"/>
    <w:rsid w:val="002E7937"/>
    <w:rsid w:val="002F3F94"/>
    <w:rsid w:val="00312514"/>
    <w:rsid w:val="00322745"/>
    <w:rsid w:val="00335E29"/>
    <w:rsid w:val="003456DA"/>
    <w:rsid w:val="00346645"/>
    <w:rsid w:val="00357C21"/>
    <w:rsid w:val="00373333"/>
    <w:rsid w:val="00375EF7"/>
    <w:rsid w:val="003779B3"/>
    <w:rsid w:val="00377F6B"/>
    <w:rsid w:val="003913A5"/>
    <w:rsid w:val="00392ADA"/>
    <w:rsid w:val="00393F18"/>
    <w:rsid w:val="00396815"/>
    <w:rsid w:val="003A0AA6"/>
    <w:rsid w:val="003A7089"/>
    <w:rsid w:val="003C4F5F"/>
    <w:rsid w:val="003D000C"/>
    <w:rsid w:val="003D4CD0"/>
    <w:rsid w:val="003D6C81"/>
    <w:rsid w:val="003D7242"/>
    <w:rsid w:val="003E6C41"/>
    <w:rsid w:val="004112B4"/>
    <w:rsid w:val="00421E96"/>
    <w:rsid w:val="00433965"/>
    <w:rsid w:val="00434834"/>
    <w:rsid w:val="004529BC"/>
    <w:rsid w:val="00453635"/>
    <w:rsid w:val="004557C9"/>
    <w:rsid w:val="00464258"/>
    <w:rsid w:val="00471C9E"/>
    <w:rsid w:val="0047669D"/>
    <w:rsid w:val="00485B48"/>
    <w:rsid w:val="00495698"/>
    <w:rsid w:val="004A6907"/>
    <w:rsid w:val="004C3315"/>
    <w:rsid w:val="004C613C"/>
    <w:rsid w:val="004D3893"/>
    <w:rsid w:val="004D6BC3"/>
    <w:rsid w:val="004E6F9F"/>
    <w:rsid w:val="004E7AC9"/>
    <w:rsid w:val="004F4757"/>
    <w:rsid w:val="00513896"/>
    <w:rsid w:val="00536C83"/>
    <w:rsid w:val="00543477"/>
    <w:rsid w:val="00545087"/>
    <w:rsid w:val="0054790B"/>
    <w:rsid w:val="00554540"/>
    <w:rsid w:val="005730FE"/>
    <w:rsid w:val="005739AC"/>
    <w:rsid w:val="0057538A"/>
    <w:rsid w:val="00581BF5"/>
    <w:rsid w:val="005917B6"/>
    <w:rsid w:val="00595C53"/>
    <w:rsid w:val="005A5E69"/>
    <w:rsid w:val="005A7636"/>
    <w:rsid w:val="005B69DE"/>
    <w:rsid w:val="005D0C84"/>
    <w:rsid w:val="005D71C8"/>
    <w:rsid w:val="005E4CDF"/>
    <w:rsid w:val="005E6F71"/>
    <w:rsid w:val="005F24E6"/>
    <w:rsid w:val="005F7493"/>
    <w:rsid w:val="00616E8B"/>
    <w:rsid w:val="00616E9D"/>
    <w:rsid w:val="0062411B"/>
    <w:rsid w:val="00626F22"/>
    <w:rsid w:val="006339B5"/>
    <w:rsid w:val="006418C5"/>
    <w:rsid w:val="00642708"/>
    <w:rsid w:val="0065051D"/>
    <w:rsid w:val="00655067"/>
    <w:rsid w:val="0066076D"/>
    <w:rsid w:val="00663609"/>
    <w:rsid w:val="00673DCD"/>
    <w:rsid w:val="00684724"/>
    <w:rsid w:val="00684773"/>
    <w:rsid w:val="00686FA3"/>
    <w:rsid w:val="006924F8"/>
    <w:rsid w:val="00694651"/>
    <w:rsid w:val="00694FCD"/>
    <w:rsid w:val="006A06A9"/>
    <w:rsid w:val="006B44AA"/>
    <w:rsid w:val="006B49D1"/>
    <w:rsid w:val="006C427D"/>
    <w:rsid w:val="006C5013"/>
    <w:rsid w:val="006D5E47"/>
    <w:rsid w:val="006E42E0"/>
    <w:rsid w:val="006F053F"/>
    <w:rsid w:val="006F4B67"/>
    <w:rsid w:val="0070323E"/>
    <w:rsid w:val="0070392F"/>
    <w:rsid w:val="007104ED"/>
    <w:rsid w:val="00710D04"/>
    <w:rsid w:val="00714987"/>
    <w:rsid w:val="007164E3"/>
    <w:rsid w:val="007202C1"/>
    <w:rsid w:val="00727885"/>
    <w:rsid w:val="007431DA"/>
    <w:rsid w:val="00744CCC"/>
    <w:rsid w:val="007466B7"/>
    <w:rsid w:val="00750DBA"/>
    <w:rsid w:val="00765CA0"/>
    <w:rsid w:val="00770EC9"/>
    <w:rsid w:val="00794E6A"/>
    <w:rsid w:val="007A690A"/>
    <w:rsid w:val="007A7D23"/>
    <w:rsid w:val="007A7DC8"/>
    <w:rsid w:val="007B4174"/>
    <w:rsid w:val="007E17F0"/>
    <w:rsid w:val="007E4011"/>
    <w:rsid w:val="007E4870"/>
    <w:rsid w:val="007E4916"/>
    <w:rsid w:val="007F18E7"/>
    <w:rsid w:val="008012C9"/>
    <w:rsid w:val="00802D29"/>
    <w:rsid w:val="00803B84"/>
    <w:rsid w:val="00805CFE"/>
    <w:rsid w:val="0081166A"/>
    <w:rsid w:val="008249C1"/>
    <w:rsid w:val="00872068"/>
    <w:rsid w:val="008936DE"/>
    <w:rsid w:val="008A5450"/>
    <w:rsid w:val="008A798B"/>
    <w:rsid w:val="008B3A2D"/>
    <w:rsid w:val="008C548D"/>
    <w:rsid w:val="008E0373"/>
    <w:rsid w:val="008E2C93"/>
    <w:rsid w:val="008F6094"/>
    <w:rsid w:val="008F6E22"/>
    <w:rsid w:val="008F724E"/>
    <w:rsid w:val="0091003C"/>
    <w:rsid w:val="00910703"/>
    <w:rsid w:val="0091206E"/>
    <w:rsid w:val="0092551A"/>
    <w:rsid w:val="00926318"/>
    <w:rsid w:val="0093598D"/>
    <w:rsid w:val="0095784B"/>
    <w:rsid w:val="00961BD8"/>
    <w:rsid w:val="00967A5A"/>
    <w:rsid w:val="009723B0"/>
    <w:rsid w:val="00972B6A"/>
    <w:rsid w:val="00972F08"/>
    <w:rsid w:val="0099553E"/>
    <w:rsid w:val="00996DF2"/>
    <w:rsid w:val="009A175A"/>
    <w:rsid w:val="009B53AF"/>
    <w:rsid w:val="009D6569"/>
    <w:rsid w:val="009E2620"/>
    <w:rsid w:val="009F5761"/>
    <w:rsid w:val="009F5C32"/>
    <w:rsid w:val="00A077B7"/>
    <w:rsid w:val="00A27E64"/>
    <w:rsid w:val="00A27EFE"/>
    <w:rsid w:val="00A31CB3"/>
    <w:rsid w:val="00A345B9"/>
    <w:rsid w:val="00A42505"/>
    <w:rsid w:val="00A42F0A"/>
    <w:rsid w:val="00A4625D"/>
    <w:rsid w:val="00A644F3"/>
    <w:rsid w:val="00A77988"/>
    <w:rsid w:val="00A77B64"/>
    <w:rsid w:val="00AA275F"/>
    <w:rsid w:val="00AA51AE"/>
    <w:rsid w:val="00AC1360"/>
    <w:rsid w:val="00AC6DDF"/>
    <w:rsid w:val="00AE4ED7"/>
    <w:rsid w:val="00AE7160"/>
    <w:rsid w:val="00AF24C1"/>
    <w:rsid w:val="00B0365D"/>
    <w:rsid w:val="00B12F7C"/>
    <w:rsid w:val="00B142BF"/>
    <w:rsid w:val="00B24CDC"/>
    <w:rsid w:val="00B376BC"/>
    <w:rsid w:val="00B542C5"/>
    <w:rsid w:val="00B54B75"/>
    <w:rsid w:val="00B55DCA"/>
    <w:rsid w:val="00B766B9"/>
    <w:rsid w:val="00B903E8"/>
    <w:rsid w:val="00BA25C3"/>
    <w:rsid w:val="00BA7E1F"/>
    <w:rsid w:val="00BB0007"/>
    <w:rsid w:val="00BB0E6E"/>
    <w:rsid w:val="00BB6CCC"/>
    <w:rsid w:val="00BC3D7C"/>
    <w:rsid w:val="00BC6AC0"/>
    <w:rsid w:val="00BD16D1"/>
    <w:rsid w:val="00BD3274"/>
    <w:rsid w:val="00BD7F75"/>
    <w:rsid w:val="00BE42F4"/>
    <w:rsid w:val="00BE7513"/>
    <w:rsid w:val="00C02C91"/>
    <w:rsid w:val="00C10DCD"/>
    <w:rsid w:val="00C146EB"/>
    <w:rsid w:val="00C20563"/>
    <w:rsid w:val="00C23DD0"/>
    <w:rsid w:val="00C278B8"/>
    <w:rsid w:val="00C31176"/>
    <w:rsid w:val="00C4297D"/>
    <w:rsid w:val="00C4574F"/>
    <w:rsid w:val="00C6101E"/>
    <w:rsid w:val="00C7120E"/>
    <w:rsid w:val="00C754AD"/>
    <w:rsid w:val="00C765F9"/>
    <w:rsid w:val="00C861EE"/>
    <w:rsid w:val="00C86BE3"/>
    <w:rsid w:val="00C90004"/>
    <w:rsid w:val="00C95DBF"/>
    <w:rsid w:val="00C95E59"/>
    <w:rsid w:val="00CA5916"/>
    <w:rsid w:val="00CA62F2"/>
    <w:rsid w:val="00CC1093"/>
    <w:rsid w:val="00CC6713"/>
    <w:rsid w:val="00CD77A9"/>
    <w:rsid w:val="00CE056C"/>
    <w:rsid w:val="00CE2060"/>
    <w:rsid w:val="00CE241F"/>
    <w:rsid w:val="00CE56F8"/>
    <w:rsid w:val="00CF469E"/>
    <w:rsid w:val="00CF5628"/>
    <w:rsid w:val="00D00C3A"/>
    <w:rsid w:val="00D041EE"/>
    <w:rsid w:val="00D04385"/>
    <w:rsid w:val="00D04488"/>
    <w:rsid w:val="00D1745A"/>
    <w:rsid w:val="00D548A8"/>
    <w:rsid w:val="00D60F4A"/>
    <w:rsid w:val="00D63256"/>
    <w:rsid w:val="00D74182"/>
    <w:rsid w:val="00D80F90"/>
    <w:rsid w:val="00D81A46"/>
    <w:rsid w:val="00D8315E"/>
    <w:rsid w:val="00D8364B"/>
    <w:rsid w:val="00D84154"/>
    <w:rsid w:val="00D86383"/>
    <w:rsid w:val="00DA5211"/>
    <w:rsid w:val="00DB2EFB"/>
    <w:rsid w:val="00DC1B79"/>
    <w:rsid w:val="00DC2649"/>
    <w:rsid w:val="00DC5A9A"/>
    <w:rsid w:val="00DC63D8"/>
    <w:rsid w:val="00DC6CFD"/>
    <w:rsid w:val="00DD18A5"/>
    <w:rsid w:val="00DD3711"/>
    <w:rsid w:val="00DD378D"/>
    <w:rsid w:val="00DD5B59"/>
    <w:rsid w:val="00DD68C4"/>
    <w:rsid w:val="00DE1898"/>
    <w:rsid w:val="00DE6483"/>
    <w:rsid w:val="00DF706C"/>
    <w:rsid w:val="00E07C56"/>
    <w:rsid w:val="00E1069E"/>
    <w:rsid w:val="00E1367E"/>
    <w:rsid w:val="00E138EC"/>
    <w:rsid w:val="00E17292"/>
    <w:rsid w:val="00E2208C"/>
    <w:rsid w:val="00E264AE"/>
    <w:rsid w:val="00E26A3E"/>
    <w:rsid w:val="00E30B29"/>
    <w:rsid w:val="00E4457B"/>
    <w:rsid w:val="00E67EB5"/>
    <w:rsid w:val="00E936C9"/>
    <w:rsid w:val="00EA4F80"/>
    <w:rsid w:val="00EB260B"/>
    <w:rsid w:val="00EC3A85"/>
    <w:rsid w:val="00ED32BF"/>
    <w:rsid w:val="00ED69BF"/>
    <w:rsid w:val="00EE402B"/>
    <w:rsid w:val="00EE403C"/>
    <w:rsid w:val="00EE477B"/>
    <w:rsid w:val="00F03FA6"/>
    <w:rsid w:val="00F067B6"/>
    <w:rsid w:val="00F06897"/>
    <w:rsid w:val="00F07BE9"/>
    <w:rsid w:val="00F161BA"/>
    <w:rsid w:val="00F22BD8"/>
    <w:rsid w:val="00F314A7"/>
    <w:rsid w:val="00F402B3"/>
    <w:rsid w:val="00F44676"/>
    <w:rsid w:val="00F51B13"/>
    <w:rsid w:val="00F713A6"/>
    <w:rsid w:val="00F90DD8"/>
    <w:rsid w:val="00F915A2"/>
    <w:rsid w:val="00FA03AA"/>
    <w:rsid w:val="00FA205E"/>
    <w:rsid w:val="00FA3106"/>
    <w:rsid w:val="00FA380E"/>
    <w:rsid w:val="00FB48F0"/>
    <w:rsid w:val="00FC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01D0E"/>
  <w15:docId w15:val="{76FC82B8-3F0F-4BD3-ABF7-80C7062D8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kern w:val="2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F067B6"/>
    <w:pPr>
      <w:keepNext/>
      <w:spacing w:after="0" w:line="240" w:lineRule="auto"/>
      <w:jc w:val="center"/>
      <w:outlineLvl w:val="0"/>
    </w:pPr>
    <w:rPr>
      <w:rFonts w:ascii=".VnTime" w:eastAsia="Times New Roman" w:hAnsi=".VnTime"/>
      <w:i/>
      <w:kern w:val="0"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F067B6"/>
    <w:pPr>
      <w:keepNext/>
      <w:spacing w:after="0" w:line="240" w:lineRule="auto"/>
      <w:jc w:val="right"/>
      <w:outlineLvl w:val="1"/>
    </w:pPr>
    <w:rPr>
      <w:rFonts w:ascii=".VnTime" w:eastAsia="Times New Roman" w:hAnsi=".VnTime"/>
      <w:b/>
      <w:kern w:val="0"/>
      <w:sz w:val="28"/>
      <w:szCs w:val="20"/>
    </w:rPr>
  </w:style>
  <w:style w:type="paragraph" w:styleId="Heading3">
    <w:name w:val="heading 3"/>
    <w:basedOn w:val="Normal"/>
    <w:next w:val="Normal"/>
    <w:link w:val="Heading3Char"/>
    <w:qFormat/>
    <w:rsid w:val="00F067B6"/>
    <w:pPr>
      <w:keepNext/>
      <w:spacing w:after="120" w:line="240" w:lineRule="auto"/>
      <w:jc w:val="center"/>
      <w:outlineLvl w:val="2"/>
    </w:pPr>
    <w:rPr>
      <w:rFonts w:ascii="Times New Roman" w:eastAsia="Times New Roman" w:hAnsi="Times New Roman"/>
      <w:b/>
      <w:kern w:val="0"/>
      <w:sz w:val="26"/>
      <w:szCs w:val="20"/>
    </w:rPr>
  </w:style>
  <w:style w:type="paragraph" w:styleId="Heading4">
    <w:name w:val="heading 4"/>
    <w:basedOn w:val="Normal"/>
    <w:next w:val="Normal"/>
    <w:link w:val="Heading4Char"/>
    <w:qFormat/>
    <w:rsid w:val="00F067B6"/>
    <w:pPr>
      <w:keepNext/>
      <w:spacing w:after="120" w:line="240" w:lineRule="auto"/>
      <w:jc w:val="center"/>
      <w:outlineLvl w:val="3"/>
    </w:pPr>
    <w:rPr>
      <w:rFonts w:ascii="Times New Roman" w:eastAsia="Times New Roman" w:hAnsi="Times New Roman"/>
      <w:b/>
      <w:kern w:val="0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067B6"/>
    <w:rPr>
      <w:rFonts w:ascii=".VnTime" w:eastAsia="Times New Roman" w:hAnsi=".VnTime"/>
      <w:i/>
      <w:sz w:val="28"/>
    </w:rPr>
  </w:style>
  <w:style w:type="character" w:customStyle="1" w:styleId="Heading2Char">
    <w:name w:val="Heading 2 Char"/>
    <w:basedOn w:val="DefaultParagraphFont"/>
    <w:link w:val="Heading2"/>
    <w:rsid w:val="00F067B6"/>
    <w:rPr>
      <w:rFonts w:ascii=".VnTime" w:eastAsia="Times New Roman" w:hAnsi=".VnTime"/>
      <w:b/>
      <w:sz w:val="28"/>
    </w:rPr>
  </w:style>
  <w:style w:type="character" w:customStyle="1" w:styleId="Heading3Char">
    <w:name w:val="Heading 3 Char"/>
    <w:basedOn w:val="DefaultParagraphFont"/>
    <w:link w:val="Heading3"/>
    <w:rsid w:val="00F067B6"/>
    <w:rPr>
      <w:rFonts w:ascii="Times New Roman" w:eastAsia="Times New Roman" w:hAnsi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rsid w:val="00F067B6"/>
    <w:rPr>
      <w:rFonts w:ascii="Times New Roman" w:eastAsia="Times New Roman" w:hAnsi="Times New Roman"/>
      <w:b/>
      <w:sz w:val="28"/>
    </w:rPr>
  </w:style>
  <w:style w:type="numbering" w:customStyle="1" w:styleId="NoList1">
    <w:name w:val="No List1"/>
    <w:next w:val="NoList"/>
    <w:uiPriority w:val="99"/>
    <w:semiHidden/>
    <w:unhideWhenUsed/>
    <w:rsid w:val="00F067B6"/>
  </w:style>
  <w:style w:type="paragraph" w:customStyle="1" w:styleId="MysA">
    <w:name w:val="MysA"/>
    <w:basedOn w:val="Normal"/>
    <w:rsid w:val="00F067B6"/>
    <w:pPr>
      <w:numPr>
        <w:numId w:val="1"/>
      </w:numPr>
      <w:spacing w:after="60" w:line="240" w:lineRule="auto"/>
      <w:jc w:val="both"/>
    </w:pPr>
    <w:rPr>
      <w:rFonts w:ascii="VNI-Times" w:eastAsia="Times New Roman" w:hAnsi="VNI-Times"/>
      <w:kern w:val="0"/>
      <w:sz w:val="28"/>
      <w:szCs w:val="20"/>
    </w:rPr>
  </w:style>
  <w:style w:type="paragraph" w:styleId="Header">
    <w:name w:val="header"/>
    <w:basedOn w:val="Normal"/>
    <w:link w:val="HeaderChar"/>
    <w:uiPriority w:val="99"/>
    <w:unhideWhenUsed/>
    <w:rsid w:val="00F067B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kern w:val="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067B6"/>
    <w:rPr>
      <w:rFonts w:ascii="Times New Roman" w:eastAsia="Times New Roman" w:hAnsi="Times New Roman"/>
      <w:sz w:val="24"/>
      <w:szCs w:val="24"/>
    </w:rPr>
  </w:style>
  <w:style w:type="numbering" w:customStyle="1" w:styleId="NoList11">
    <w:name w:val="No List11"/>
    <w:next w:val="NoList"/>
    <w:semiHidden/>
    <w:rsid w:val="00F067B6"/>
  </w:style>
  <w:style w:type="character" w:styleId="PageNumber">
    <w:name w:val="page number"/>
    <w:rsid w:val="00F067B6"/>
  </w:style>
  <w:style w:type="paragraph" w:customStyle="1" w:styleId="DefaultParagraphFontParaCharCharCharCharChar">
    <w:name w:val="Default Paragraph Font Para Char Char Char Char Char"/>
    <w:autoRedefine/>
    <w:rsid w:val="00F067B6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  <w:style w:type="paragraph" w:styleId="BalloonText">
    <w:name w:val="Balloon Text"/>
    <w:basedOn w:val="Normal"/>
    <w:link w:val="BalloonTextChar"/>
    <w:rsid w:val="00F067B6"/>
    <w:pPr>
      <w:spacing w:after="0" w:line="240" w:lineRule="auto"/>
    </w:pPr>
    <w:rPr>
      <w:rFonts w:ascii="Segoe UI" w:eastAsia="Times New Roman" w:hAnsi="Segoe UI"/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067B6"/>
    <w:rPr>
      <w:rFonts w:ascii="Segoe UI" w:eastAsia="Times New Roman" w:hAnsi="Segoe UI"/>
      <w:sz w:val="18"/>
      <w:szCs w:val="18"/>
    </w:rPr>
  </w:style>
  <w:style w:type="paragraph" w:styleId="Footer">
    <w:name w:val="footer"/>
    <w:basedOn w:val="Normal"/>
    <w:link w:val="FooterChar"/>
    <w:rsid w:val="00F067B6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kern w:val="0"/>
      <w:sz w:val="28"/>
      <w:szCs w:val="28"/>
    </w:rPr>
  </w:style>
  <w:style w:type="character" w:customStyle="1" w:styleId="FooterChar">
    <w:name w:val="Footer Char"/>
    <w:basedOn w:val="DefaultParagraphFont"/>
    <w:link w:val="Footer"/>
    <w:rsid w:val="00F067B6"/>
    <w:rPr>
      <w:rFonts w:ascii="Times New Roman" w:eastAsia="Times New Roman" w:hAnsi="Times New Roman"/>
      <w:sz w:val="28"/>
      <w:szCs w:val="28"/>
    </w:rPr>
  </w:style>
  <w:style w:type="table" w:styleId="TableGrid">
    <w:name w:val="Table Grid"/>
    <w:basedOn w:val="TableNormal"/>
    <w:rsid w:val="00F067B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67B6"/>
    <w:pPr>
      <w:spacing w:after="120" w:line="259" w:lineRule="auto"/>
      <w:ind w:left="720"/>
      <w:contextualSpacing/>
    </w:pPr>
    <w:rPr>
      <w:rFonts w:ascii="Times New Roman" w:eastAsia="PMingLiU" w:hAnsi="Times New Roman"/>
      <w:kern w:val="0"/>
      <w:sz w:val="28"/>
      <w:szCs w:val="28"/>
      <w:lang w:eastAsia="zh-TW"/>
    </w:rPr>
  </w:style>
  <w:style w:type="character" w:customStyle="1" w:styleId="fontstyle01">
    <w:name w:val="fontstyle01"/>
    <w:rsid w:val="00F067B6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Strong">
    <w:name w:val="Strong"/>
    <w:qFormat/>
    <w:rsid w:val="00F067B6"/>
    <w:rPr>
      <w:b/>
      <w:bCs/>
    </w:rPr>
  </w:style>
  <w:style w:type="character" w:styleId="Hyperlink">
    <w:name w:val="Hyperlink"/>
    <w:uiPriority w:val="99"/>
    <w:unhideWhenUsed/>
    <w:rsid w:val="00F067B6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F067B6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F067B6"/>
    <w:pPr>
      <w:spacing w:after="0" w:line="240" w:lineRule="auto"/>
    </w:pPr>
    <w:rPr>
      <w:rFonts w:ascii="Times New Roman" w:eastAsia="Times New Roman" w:hAnsi="Times New Roman"/>
      <w:kern w:val="0"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F067B6"/>
    <w:rPr>
      <w:rFonts w:ascii="Times New Roman" w:eastAsia="Times New Roman" w:hAnsi="Times New Roman"/>
      <w:sz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20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20563"/>
    <w:rPr>
      <w:kern w:val="2"/>
    </w:rPr>
  </w:style>
  <w:style w:type="character" w:styleId="FootnoteReference">
    <w:name w:val="footnote reference"/>
    <w:basedOn w:val="DefaultParagraphFont"/>
    <w:uiPriority w:val="99"/>
    <w:semiHidden/>
    <w:unhideWhenUsed/>
    <w:rsid w:val="00C205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40D04-5050-407B-868F-314D801C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NGOC ANH</dc:creator>
  <cp:keywords/>
  <dc:description/>
  <cp:lastModifiedBy>admin</cp:lastModifiedBy>
  <cp:revision>7</cp:revision>
  <cp:lastPrinted>2025-06-19T04:37:00Z</cp:lastPrinted>
  <dcterms:created xsi:type="dcterms:W3CDTF">2025-06-19T05:09:00Z</dcterms:created>
  <dcterms:modified xsi:type="dcterms:W3CDTF">2025-06-19T05:18:00Z</dcterms:modified>
</cp:coreProperties>
</file>